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04DE8" w14:textId="4BDCD392" w:rsidR="00AA2F27" w:rsidRDefault="00E937B1" w:rsidP="00E937B1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GUIDA ALLA LETTURA E ALL’ANALISI</w:t>
      </w:r>
    </w:p>
    <w:p w14:paraId="71AD6E2A" w14:textId="4EB4F124" w:rsidR="00E937B1" w:rsidRDefault="00E937B1" w:rsidP="00E937B1">
      <w:pPr>
        <w:jc w:val="center"/>
        <w:rPr>
          <w:b/>
          <w:bCs/>
          <w:sz w:val="28"/>
          <w:szCs w:val="28"/>
        </w:rPr>
      </w:pPr>
    </w:p>
    <w:p w14:paraId="0E93C1F4" w14:textId="534FDBC4" w:rsidR="00E937B1" w:rsidRDefault="00ED1E97" w:rsidP="00E937B1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 paradossi della narrazione: la pazzia di Orlando e quella del poeta.</w:t>
      </w:r>
    </w:p>
    <w:p w14:paraId="39AEE0B2" w14:textId="44A73729" w:rsidR="00ED1E97" w:rsidRDefault="00ED1E97" w:rsidP="00E937B1">
      <w:pPr>
        <w:rPr>
          <w:b/>
          <w:bCs/>
        </w:rPr>
      </w:pPr>
    </w:p>
    <w:p w14:paraId="5DFBEE91" w14:textId="24FC263E" w:rsidR="00ED1E97" w:rsidRDefault="00ED1E97" w:rsidP="00E937B1">
      <w:pPr>
        <w:rPr>
          <w:b/>
          <w:bCs/>
        </w:rPr>
      </w:pPr>
    </w:p>
    <w:p w14:paraId="6D82BCFD" w14:textId="77777777" w:rsidR="00F32A0F" w:rsidRDefault="00F32A0F" w:rsidP="00E937B1">
      <w:pPr>
        <w:rPr>
          <w:b/>
          <w:bCs/>
        </w:rPr>
      </w:pPr>
    </w:p>
    <w:p w14:paraId="7853CBC5" w14:textId="74617A93" w:rsidR="00ED1E97" w:rsidRDefault="00ED1E97" w:rsidP="00E937B1">
      <w:pPr>
        <w:rPr>
          <w:b/>
          <w:bCs/>
        </w:rPr>
      </w:pPr>
      <w:r>
        <w:rPr>
          <w:b/>
          <w:bCs/>
        </w:rPr>
        <w:t>LA MATERIA</w:t>
      </w:r>
    </w:p>
    <w:p w14:paraId="5AA843A6" w14:textId="04382707" w:rsidR="0028064E" w:rsidRDefault="0028064E" w:rsidP="00E937B1">
      <w:pPr>
        <w:rPr>
          <w:b/>
          <w:bCs/>
        </w:rPr>
      </w:pPr>
    </w:p>
    <w:p w14:paraId="793DE459" w14:textId="43E6B239" w:rsidR="0028064E" w:rsidRDefault="0028064E" w:rsidP="0028064E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Orlando, comportandosi da </w:t>
      </w:r>
      <w:r w:rsidRPr="0028064E">
        <w:rPr>
          <w:b/>
          <w:bCs/>
          <w:i/>
          <w:iCs/>
        </w:rPr>
        <w:t>perfetto cavaliere</w:t>
      </w:r>
      <w:r>
        <w:rPr>
          <w:b/>
          <w:bCs/>
        </w:rPr>
        <w:t>, ha di fatto lasciato fuggire Angelica. Quindi, disonorandosi, abbandona il campo cristiano, perché è convinto che lei abbia bisogno della sua protezione e stia invocando il suo aiuto.</w:t>
      </w:r>
    </w:p>
    <w:p w14:paraId="045018F7" w14:textId="227428F5" w:rsidR="0028064E" w:rsidRDefault="0028064E" w:rsidP="0028064E">
      <w:pPr>
        <w:pStyle w:val="Paragrafoelenco"/>
        <w:jc w:val="both"/>
        <w:rPr>
          <w:b/>
          <w:bCs/>
        </w:rPr>
      </w:pPr>
      <w:r>
        <w:rPr>
          <w:b/>
          <w:bCs/>
        </w:rPr>
        <w:t>Dopo aver ucciso malvagi predoni e salvato da pericoli innocenti fanciulle, giunge in quella parte della selva che ha fatto da sfondo agli amori di Angelica e Medoro.</w:t>
      </w:r>
    </w:p>
    <w:p w14:paraId="5D53FCE5" w14:textId="096C1C24" w:rsidR="0028064E" w:rsidRDefault="0028064E" w:rsidP="0028064E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Quali </w:t>
      </w:r>
      <w:r w:rsidRPr="0028064E">
        <w:rPr>
          <w:b/>
          <w:bCs/>
          <w:i/>
          <w:iCs/>
        </w:rPr>
        <w:t>indelebili tracce</w:t>
      </w:r>
      <w:r>
        <w:rPr>
          <w:b/>
          <w:bCs/>
        </w:rPr>
        <w:t xml:space="preserve"> del loro amore hanno disseminato in quel luogo i due amanti?</w:t>
      </w:r>
    </w:p>
    <w:p w14:paraId="1380538B" w14:textId="3A952A37" w:rsidR="0028064E" w:rsidRDefault="0028064E" w:rsidP="0028064E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E qual è la reazione del paladino di fronte alla </w:t>
      </w:r>
      <w:r w:rsidRPr="0028064E">
        <w:rPr>
          <w:b/>
          <w:bCs/>
          <w:i/>
          <w:iCs/>
        </w:rPr>
        <w:t>scoperta del tradimento di Angelica</w:t>
      </w:r>
      <w:r>
        <w:rPr>
          <w:b/>
          <w:bCs/>
        </w:rPr>
        <w:t>?</w:t>
      </w:r>
    </w:p>
    <w:p w14:paraId="078147EA" w14:textId="05B09DE0" w:rsidR="0028064E" w:rsidRDefault="0028064E" w:rsidP="0028064E">
      <w:pPr>
        <w:pStyle w:val="Paragrafoelenco"/>
        <w:jc w:val="both"/>
        <w:rPr>
          <w:b/>
          <w:bCs/>
        </w:rPr>
      </w:pPr>
    </w:p>
    <w:p w14:paraId="63A540E3" w14:textId="425A8F9E" w:rsidR="0028064E" w:rsidRDefault="0028064E" w:rsidP="0028064E">
      <w:pPr>
        <w:pStyle w:val="Paragrafoelenco"/>
        <w:jc w:val="both"/>
      </w:pPr>
      <w:r>
        <w:t>Angelica e Medoro hanno inciso i loro nomi, con uno spillo di lei, sugli alberi, sulla sorgente e sulle pareti della grotta dove sono stati insieme</w:t>
      </w:r>
      <w:r w:rsidR="002A36F7">
        <w:t xml:space="preserve">, </w:t>
      </w:r>
      <w:r>
        <w:t xml:space="preserve">rendendo palese la loro storia d’amore. </w:t>
      </w:r>
      <w:r w:rsidRPr="0028064E">
        <w:rPr>
          <w:i/>
          <w:iCs/>
        </w:rPr>
        <w:t>Orlando</w:t>
      </w:r>
      <w:r>
        <w:t xml:space="preserve">, però, non accetta il tradimento e, </w:t>
      </w:r>
      <w:r w:rsidRPr="0028064E">
        <w:rPr>
          <w:i/>
          <w:iCs/>
        </w:rPr>
        <w:t>autoingannandosi</w:t>
      </w:r>
      <w:r>
        <w:t xml:space="preserve">, </w:t>
      </w:r>
      <w:r w:rsidRPr="0028064E">
        <w:rPr>
          <w:i/>
          <w:iCs/>
        </w:rPr>
        <w:t>cerca di negare ciò che sta sotto i suoi occhi.</w:t>
      </w:r>
      <w:r>
        <w:t xml:space="preserve"> Dapprima ipotizza che si tratti di un’altra Angelica, poi che lei abbia messo a lui il soprannome di </w:t>
      </w:r>
      <w:r w:rsidR="002A36F7">
        <w:t>M</w:t>
      </w:r>
      <w:r>
        <w:t>edoro</w:t>
      </w:r>
      <w:r w:rsidR="002A36F7">
        <w:t>, infine che qualcuno abbia imitato la calligrafia di Angelica, per farlo ingelosire.</w:t>
      </w:r>
    </w:p>
    <w:p w14:paraId="014DB337" w14:textId="129FEC6F" w:rsidR="002A36F7" w:rsidRDefault="002A36F7" w:rsidP="002A36F7">
      <w:pPr>
        <w:jc w:val="both"/>
      </w:pPr>
    </w:p>
    <w:p w14:paraId="1C3E0909" w14:textId="12ED6647" w:rsidR="002A36F7" w:rsidRDefault="002A36F7" w:rsidP="002A36F7">
      <w:pPr>
        <w:jc w:val="both"/>
      </w:pPr>
    </w:p>
    <w:p w14:paraId="38797AA0" w14:textId="0B4C0901" w:rsidR="002A36F7" w:rsidRDefault="002A36F7" w:rsidP="002A36F7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Quale evento catastrofico determina </w:t>
      </w:r>
      <w:r w:rsidRPr="002A36F7">
        <w:rPr>
          <w:b/>
          <w:bCs/>
          <w:i/>
          <w:iCs/>
        </w:rPr>
        <w:t>lo scoppio della follia</w:t>
      </w:r>
      <w:r>
        <w:rPr>
          <w:b/>
          <w:bCs/>
        </w:rPr>
        <w:t xml:space="preserve"> e la regressione di Orlando allo stato selvaggio?</w:t>
      </w:r>
    </w:p>
    <w:p w14:paraId="7F02202F" w14:textId="33E27173" w:rsidR="002A36F7" w:rsidRDefault="002A36F7" w:rsidP="002A36F7">
      <w:pPr>
        <w:pStyle w:val="Paragrafoelenco"/>
        <w:jc w:val="both"/>
        <w:rPr>
          <w:b/>
          <w:bCs/>
        </w:rPr>
      </w:pPr>
    </w:p>
    <w:p w14:paraId="112721DF" w14:textId="4E119137" w:rsidR="002A36F7" w:rsidRDefault="002A36F7" w:rsidP="002A36F7">
      <w:pPr>
        <w:pStyle w:val="Paragrafoelenco"/>
        <w:jc w:val="both"/>
      </w:pPr>
      <w:r w:rsidRPr="002A36F7">
        <w:t xml:space="preserve">Lo scoppio della follia si determina quando </w:t>
      </w:r>
      <w:r w:rsidRPr="002A36F7">
        <w:rPr>
          <w:i/>
          <w:iCs/>
        </w:rPr>
        <w:t>il pastore</w:t>
      </w:r>
      <w:r>
        <w:rPr>
          <w:i/>
          <w:iCs/>
        </w:rPr>
        <w:t>,</w:t>
      </w:r>
      <w:r>
        <w:t xml:space="preserve"> presso cui Orlando si ricovera, gli </w:t>
      </w:r>
      <w:r w:rsidRPr="002A36F7">
        <w:rPr>
          <w:i/>
          <w:iCs/>
        </w:rPr>
        <w:t>racconta la vicenda di quei due fortunati amanti</w:t>
      </w:r>
      <w:r>
        <w:t xml:space="preserve"> e gli mostra il braccialetto, dono di Orlando, di cui Angelica si è disfatta, lasciandolo al vecchio come ricompensa della sua ospitalità.</w:t>
      </w:r>
    </w:p>
    <w:p w14:paraId="12FCCA84" w14:textId="6E9FC460" w:rsidR="002A36F7" w:rsidRDefault="002A36F7" w:rsidP="002A36F7">
      <w:pPr>
        <w:pStyle w:val="Paragrafoelenco"/>
        <w:jc w:val="both"/>
      </w:pPr>
      <w:r>
        <w:t xml:space="preserve">Offeso nell’onore, Orlando s’infuria e </w:t>
      </w:r>
      <w:r w:rsidR="000C12AE">
        <w:t>s</w:t>
      </w:r>
      <w:r>
        <w:t>i dà a distruggere l’intera selva che conserva le prove del tradimento (come Aiace quando vengono ingiustamente assegnate ad Ulisse le armi di Achille), finché, spossato, abbandona le armi e si denuda, tornando allo stato selvaggio.</w:t>
      </w:r>
    </w:p>
    <w:p w14:paraId="075817B2" w14:textId="7B1727D4" w:rsidR="002A36F7" w:rsidRDefault="002A36F7" w:rsidP="002A36F7">
      <w:pPr>
        <w:jc w:val="both"/>
      </w:pPr>
    </w:p>
    <w:p w14:paraId="425FE6B4" w14:textId="194FE918" w:rsidR="002A36F7" w:rsidRDefault="002A36F7" w:rsidP="002A36F7">
      <w:pPr>
        <w:jc w:val="both"/>
      </w:pPr>
    </w:p>
    <w:p w14:paraId="29AE02A8" w14:textId="77777777" w:rsidR="00C95B9F" w:rsidRDefault="00C95B9F" w:rsidP="002A36F7">
      <w:pPr>
        <w:jc w:val="both"/>
      </w:pPr>
    </w:p>
    <w:p w14:paraId="645AF8BA" w14:textId="13A89EB5" w:rsidR="002A36F7" w:rsidRDefault="002A36F7" w:rsidP="002A36F7">
      <w:pPr>
        <w:jc w:val="both"/>
        <w:rPr>
          <w:b/>
          <w:bCs/>
        </w:rPr>
      </w:pPr>
      <w:r>
        <w:rPr>
          <w:b/>
          <w:bCs/>
        </w:rPr>
        <w:t>I PERSONAGGI</w:t>
      </w:r>
    </w:p>
    <w:p w14:paraId="46DD37A8" w14:textId="2FAD00D3" w:rsidR="00C95B9F" w:rsidRDefault="00C95B9F" w:rsidP="002A36F7">
      <w:pPr>
        <w:jc w:val="both"/>
        <w:rPr>
          <w:b/>
          <w:bCs/>
        </w:rPr>
      </w:pPr>
    </w:p>
    <w:p w14:paraId="1B055B7F" w14:textId="073214C3" w:rsidR="00C95B9F" w:rsidRPr="00C95B9F" w:rsidRDefault="00C95B9F" w:rsidP="00C95B9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Ciò che fa “svaporare” la mente di Orlando non è l’amore in sé, ma il suo modo di viverlo con dedizione </w:t>
      </w:r>
      <w:r w:rsidR="0015216D">
        <w:rPr>
          <w:b/>
          <w:bCs/>
        </w:rPr>
        <w:t>assoluta</w:t>
      </w:r>
      <w:r>
        <w:rPr>
          <w:b/>
          <w:bCs/>
        </w:rPr>
        <w:t xml:space="preserve">; cosa che lo trasforma in </w:t>
      </w:r>
      <w:r w:rsidRPr="00C95B9F">
        <w:rPr>
          <w:b/>
          <w:bCs/>
          <w:i/>
          <w:iCs/>
        </w:rPr>
        <w:t>fissazione ossessiva</w:t>
      </w:r>
      <w:r>
        <w:rPr>
          <w:b/>
          <w:bCs/>
        </w:rPr>
        <w:t xml:space="preserve"> e </w:t>
      </w:r>
      <w:r w:rsidRPr="00C95B9F">
        <w:rPr>
          <w:b/>
          <w:bCs/>
          <w:i/>
          <w:iCs/>
        </w:rPr>
        <w:t>gelosia furiosa</w:t>
      </w:r>
      <w:r>
        <w:rPr>
          <w:b/>
          <w:bCs/>
        </w:rPr>
        <w:t>.</w:t>
      </w:r>
    </w:p>
    <w:p w14:paraId="159FF0B8" w14:textId="009739B2" w:rsidR="002A36F7" w:rsidRDefault="00C95B9F" w:rsidP="002A36F7">
      <w:pPr>
        <w:pStyle w:val="Paragrafoelenco"/>
        <w:jc w:val="both"/>
        <w:rPr>
          <w:b/>
          <w:bCs/>
        </w:rPr>
      </w:pPr>
      <w:r w:rsidRPr="00C95B9F">
        <w:rPr>
          <w:b/>
          <w:bCs/>
          <w:i/>
          <w:iCs/>
        </w:rPr>
        <w:t>Chi ama</w:t>
      </w:r>
      <w:r>
        <w:rPr>
          <w:b/>
          <w:bCs/>
        </w:rPr>
        <w:t xml:space="preserve">, </w:t>
      </w:r>
      <w:r w:rsidRPr="00C95B9F">
        <w:rPr>
          <w:b/>
          <w:bCs/>
          <w:i/>
          <w:iCs/>
        </w:rPr>
        <w:t>in realtà</w:t>
      </w:r>
      <w:r>
        <w:rPr>
          <w:b/>
          <w:bCs/>
        </w:rPr>
        <w:t xml:space="preserve">, </w:t>
      </w:r>
      <w:r w:rsidRPr="00C95B9F">
        <w:rPr>
          <w:b/>
          <w:bCs/>
          <w:i/>
          <w:iCs/>
        </w:rPr>
        <w:t>Orlando</w:t>
      </w:r>
      <w:r>
        <w:rPr>
          <w:b/>
          <w:bCs/>
        </w:rPr>
        <w:t xml:space="preserve">? Angelica o piuttosto un suo </w:t>
      </w:r>
      <w:r w:rsidRPr="00C95B9F">
        <w:rPr>
          <w:b/>
          <w:bCs/>
        </w:rPr>
        <w:t>fantasma interiore</w:t>
      </w:r>
      <w:r>
        <w:rPr>
          <w:b/>
          <w:bCs/>
        </w:rPr>
        <w:t>?</w:t>
      </w:r>
    </w:p>
    <w:p w14:paraId="448D118B" w14:textId="1F43D069" w:rsidR="00C95B9F" w:rsidRDefault="00C95B9F" w:rsidP="002A36F7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E come si comporta </w:t>
      </w:r>
      <w:r w:rsidRPr="00C95B9F">
        <w:rPr>
          <w:b/>
          <w:bCs/>
          <w:i/>
          <w:iCs/>
        </w:rPr>
        <w:t>Rinaldo</w:t>
      </w:r>
      <w:r>
        <w:rPr>
          <w:b/>
          <w:bCs/>
        </w:rPr>
        <w:t xml:space="preserve"> di fronte alla medesima scoperta?</w:t>
      </w:r>
    </w:p>
    <w:p w14:paraId="6FA94510" w14:textId="4BCB71D8" w:rsidR="00C95B9F" w:rsidRDefault="00C95B9F" w:rsidP="002A36F7">
      <w:pPr>
        <w:pStyle w:val="Paragrafoelenco"/>
        <w:jc w:val="both"/>
        <w:rPr>
          <w:b/>
          <w:bCs/>
        </w:rPr>
      </w:pPr>
    </w:p>
    <w:p w14:paraId="56DB4F32" w14:textId="53C7935A" w:rsidR="00C95B9F" w:rsidRDefault="00C95B9F" w:rsidP="002A36F7">
      <w:pPr>
        <w:pStyle w:val="Paragrafoelenco"/>
        <w:jc w:val="both"/>
      </w:pPr>
      <w:r>
        <w:t xml:space="preserve">Orlando ama un suo fantasma interiore, che non corrisponde all’Angelica reale; cosa di cui non si avvede perché, nel suo </w:t>
      </w:r>
      <w:r w:rsidRPr="00C95B9F">
        <w:rPr>
          <w:i/>
          <w:iCs/>
        </w:rPr>
        <w:t>eccessivo idealismo</w:t>
      </w:r>
      <w:r>
        <w:t xml:space="preserve">, non si è curato di trovare </w:t>
      </w:r>
      <w:r w:rsidRPr="00C95B9F">
        <w:rPr>
          <w:i/>
          <w:iCs/>
        </w:rPr>
        <w:t>riscontri concreti</w:t>
      </w:r>
      <w:r>
        <w:t>.</w:t>
      </w:r>
    </w:p>
    <w:p w14:paraId="2A6CCB06" w14:textId="39643E6B" w:rsidR="00C95B9F" w:rsidRDefault="00C95B9F" w:rsidP="002A36F7">
      <w:pPr>
        <w:pStyle w:val="Paragrafoelenco"/>
        <w:jc w:val="both"/>
      </w:pPr>
      <w:r>
        <w:t xml:space="preserve">Di fronte alla medesima delusione, </w:t>
      </w:r>
      <w:r w:rsidRPr="00C95B9F">
        <w:rPr>
          <w:i/>
          <w:iCs/>
        </w:rPr>
        <w:t>Rinaldo</w:t>
      </w:r>
      <w:r>
        <w:t xml:space="preserve"> di Montalbano </w:t>
      </w:r>
      <w:r w:rsidRPr="00C95B9F">
        <w:rPr>
          <w:i/>
          <w:iCs/>
        </w:rPr>
        <w:t>ha una reazione più sana</w:t>
      </w:r>
      <w:r>
        <w:t>, perché viene condotto alla fontana del disamore da un cavaliere saggio: lo Sdegno.</w:t>
      </w:r>
    </w:p>
    <w:p w14:paraId="55BB5AEC" w14:textId="0F9BF797" w:rsidR="00C95B9F" w:rsidRDefault="00C95B9F" w:rsidP="002A36F7">
      <w:pPr>
        <w:pStyle w:val="Paragrafoelenco"/>
        <w:jc w:val="both"/>
      </w:pPr>
    </w:p>
    <w:p w14:paraId="6D7605E3" w14:textId="63C591B2" w:rsidR="00C95B9F" w:rsidRDefault="00C95B9F" w:rsidP="002A36F7">
      <w:pPr>
        <w:pStyle w:val="Paragrafoelenco"/>
        <w:jc w:val="both"/>
        <w:rPr>
          <w:b/>
          <w:bCs/>
        </w:rPr>
      </w:pPr>
      <w:r>
        <w:t xml:space="preserve">                                                                                                                                             </w:t>
      </w:r>
      <w:r w:rsidRPr="00C95B9F">
        <w:rPr>
          <w:b/>
          <w:bCs/>
        </w:rPr>
        <w:t>p. 1</w:t>
      </w:r>
    </w:p>
    <w:p w14:paraId="6037E2B4" w14:textId="5B00F52C" w:rsidR="00F66712" w:rsidRDefault="00F66712" w:rsidP="00F66712">
      <w:pPr>
        <w:jc w:val="both"/>
        <w:rPr>
          <w:b/>
          <w:bCs/>
        </w:rPr>
      </w:pPr>
    </w:p>
    <w:p w14:paraId="4ECA7465" w14:textId="56C1BEAD" w:rsidR="00F66712" w:rsidRDefault="00F66712" w:rsidP="00F66712">
      <w:pPr>
        <w:jc w:val="both"/>
        <w:rPr>
          <w:b/>
          <w:bCs/>
        </w:rPr>
      </w:pPr>
      <w:r>
        <w:rPr>
          <w:b/>
          <w:bCs/>
        </w:rPr>
        <w:lastRenderedPageBreak/>
        <w:t>LO SPAZIO E IL TEMPO</w:t>
      </w:r>
    </w:p>
    <w:p w14:paraId="61BCC830" w14:textId="2258D55F" w:rsidR="00F66712" w:rsidRDefault="00F66712" w:rsidP="00F66712">
      <w:pPr>
        <w:jc w:val="both"/>
        <w:rPr>
          <w:b/>
          <w:bCs/>
        </w:rPr>
      </w:pPr>
    </w:p>
    <w:p w14:paraId="44FE619F" w14:textId="70485D68" w:rsidR="00F66712" w:rsidRDefault="00F66712" w:rsidP="00F6671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F66712">
        <w:rPr>
          <w:b/>
          <w:bCs/>
          <w:i/>
          <w:iCs/>
        </w:rPr>
        <w:t xml:space="preserve">luogo </w:t>
      </w:r>
      <w:r>
        <w:rPr>
          <w:b/>
          <w:bCs/>
        </w:rPr>
        <w:t xml:space="preserve">in cui si consuma la scoperta del tradimento è </w:t>
      </w:r>
      <w:r w:rsidRPr="00F66712">
        <w:t xml:space="preserve">il </w:t>
      </w:r>
      <w:r w:rsidRPr="00CF4729">
        <w:rPr>
          <w:i/>
          <w:iCs/>
        </w:rPr>
        <w:t>locus amoenus</w:t>
      </w:r>
      <w:r w:rsidRPr="00F66712">
        <w:t xml:space="preserve"> della tradizione classica e petrarchesca</w:t>
      </w:r>
      <w:r>
        <w:rPr>
          <w:b/>
          <w:bCs/>
        </w:rPr>
        <w:t xml:space="preserve">, di cui il poeta stravolge la funzione. Il </w:t>
      </w:r>
      <w:r w:rsidRPr="00F66712">
        <w:rPr>
          <w:b/>
          <w:bCs/>
          <w:i/>
          <w:iCs/>
        </w:rPr>
        <w:t>moto psicologico</w:t>
      </w:r>
      <w:r>
        <w:rPr>
          <w:b/>
          <w:bCs/>
          <w:i/>
          <w:iCs/>
        </w:rPr>
        <w:t>,</w:t>
      </w:r>
      <w:r>
        <w:rPr>
          <w:b/>
          <w:bCs/>
        </w:rPr>
        <w:t xml:space="preserve"> che va dalla </w:t>
      </w:r>
      <w:r w:rsidRPr="00F66712">
        <w:rPr>
          <w:b/>
          <w:bCs/>
        </w:rPr>
        <w:t>negazione della realtà all</w:t>
      </w:r>
      <w:r w:rsidR="000C12AE">
        <w:rPr>
          <w:b/>
          <w:bCs/>
        </w:rPr>
        <w:t>o scoppio della</w:t>
      </w:r>
      <w:r w:rsidRPr="00F66712">
        <w:rPr>
          <w:b/>
          <w:bCs/>
        </w:rPr>
        <w:t xml:space="preserve"> follia</w:t>
      </w:r>
      <w:r>
        <w:rPr>
          <w:b/>
          <w:bCs/>
        </w:rPr>
        <w:t xml:space="preserve">, si compie </w:t>
      </w:r>
      <w:r w:rsidRPr="00CF4729">
        <w:t>nell’arco di una giornata</w:t>
      </w:r>
      <w:r w:rsidRPr="00F66712">
        <w:rPr>
          <w:b/>
          <w:bCs/>
          <w:i/>
          <w:iCs/>
        </w:rPr>
        <w:t>.</w:t>
      </w:r>
    </w:p>
    <w:p w14:paraId="40B8A68A" w14:textId="3947261E" w:rsidR="00F66712" w:rsidRDefault="00F66712" w:rsidP="00F66712">
      <w:pPr>
        <w:jc w:val="both"/>
      </w:pPr>
    </w:p>
    <w:p w14:paraId="798E28D5" w14:textId="5DC16EB6" w:rsidR="00F66712" w:rsidRDefault="00F66712" w:rsidP="00F66712">
      <w:pPr>
        <w:jc w:val="both"/>
      </w:pPr>
    </w:p>
    <w:p w14:paraId="60C1155B" w14:textId="0DA68FC4" w:rsidR="00F66712" w:rsidRDefault="00F66712" w:rsidP="00F66712">
      <w:pPr>
        <w:jc w:val="both"/>
      </w:pPr>
    </w:p>
    <w:p w14:paraId="49E613C4" w14:textId="3D667F33" w:rsidR="00F66712" w:rsidRDefault="00F66712" w:rsidP="00F66712">
      <w:pPr>
        <w:jc w:val="both"/>
        <w:rPr>
          <w:b/>
          <w:bCs/>
        </w:rPr>
      </w:pPr>
      <w:r>
        <w:rPr>
          <w:b/>
          <w:bCs/>
        </w:rPr>
        <w:t>LE TECNICHE NARRATIVE E I PROCEDIMENTI RETORICI</w:t>
      </w:r>
    </w:p>
    <w:p w14:paraId="202A9C93" w14:textId="1DC56D19" w:rsidR="00F66712" w:rsidRDefault="00F66712" w:rsidP="00F66712">
      <w:pPr>
        <w:jc w:val="both"/>
        <w:rPr>
          <w:b/>
          <w:bCs/>
        </w:rPr>
      </w:pPr>
    </w:p>
    <w:p w14:paraId="39F72CAD" w14:textId="2EF18314" w:rsidR="00F66712" w:rsidRPr="002425C1" w:rsidRDefault="00F66712" w:rsidP="00F6671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L’episodio della </w:t>
      </w:r>
      <w:r w:rsidRPr="00F66712">
        <w:rPr>
          <w:b/>
          <w:bCs/>
          <w:i/>
          <w:iCs/>
        </w:rPr>
        <w:t>PAZZIA di Orlando</w:t>
      </w:r>
      <w:r>
        <w:rPr>
          <w:b/>
          <w:bCs/>
          <w:i/>
          <w:iCs/>
        </w:rPr>
        <w:t xml:space="preserve"> </w:t>
      </w:r>
      <w:r w:rsidR="002425C1">
        <w:rPr>
          <w:b/>
          <w:bCs/>
        </w:rPr>
        <w:t>occupa un posto preciso nell’</w:t>
      </w:r>
      <w:r w:rsidR="002425C1" w:rsidRPr="002425C1">
        <w:rPr>
          <w:b/>
          <w:bCs/>
          <w:i/>
          <w:iCs/>
        </w:rPr>
        <w:t>architettura</w:t>
      </w:r>
      <w:r w:rsidR="002425C1">
        <w:rPr>
          <w:b/>
          <w:bCs/>
        </w:rPr>
        <w:t xml:space="preserve"> </w:t>
      </w:r>
      <w:r w:rsidR="002425C1" w:rsidRPr="002425C1">
        <w:rPr>
          <w:b/>
          <w:bCs/>
          <w:i/>
          <w:iCs/>
        </w:rPr>
        <w:t>del poema</w:t>
      </w:r>
      <w:r w:rsidR="002425C1">
        <w:rPr>
          <w:b/>
          <w:bCs/>
          <w:i/>
          <w:iCs/>
        </w:rPr>
        <w:t>.</w:t>
      </w:r>
    </w:p>
    <w:p w14:paraId="023E59A1" w14:textId="3EE95C74" w:rsidR="002425C1" w:rsidRDefault="002425C1" w:rsidP="002425C1">
      <w:pPr>
        <w:pStyle w:val="Paragrafoelenco"/>
        <w:jc w:val="both"/>
        <w:rPr>
          <w:b/>
          <w:bCs/>
        </w:rPr>
      </w:pPr>
      <w:r>
        <w:rPr>
          <w:b/>
          <w:bCs/>
        </w:rPr>
        <w:t>Quale? Che cosa possiamo dedurne?</w:t>
      </w:r>
    </w:p>
    <w:p w14:paraId="198C9ED7" w14:textId="42B669A2" w:rsidR="002425C1" w:rsidRDefault="002425C1" w:rsidP="002425C1">
      <w:pPr>
        <w:pStyle w:val="Paragrafoelenco"/>
        <w:jc w:val="both"/>
        <w:rPr>
          <w:b/>
          <w:bCs/>
        </w:rPr>
      </w:pPr>
    </w:p>
    <w:p w14:paraId="6AFF4949" w14:textId="127057FA" w:rsidR="002425C1" w:rsidRDefault="002425C1" w:rsidP="002425C1">
      <w:pPr>
        <w:pStyle w:val="Paragrafoelenco"/>
        <w:jc w:val="both"/>
      </w:pPr>
      <w:r>
        <w:t xml:space="preserve">L’episodio della pazzia di Orlando occupa </w:t>
      </w:r>
      <w:r w:rsidRPr="00DC2282">
        <w:rPr>
          <w:i/>
          <w:iCs/>
        </w:rPr>
        <w:t>il posto centrale del poema</w:t>
      </w:r>
      <w:r>
        <w:t xml:space="preserve"> (è il canto XXIII su complessivi quarantasei canti). Possiamo dedurne, quindi,</w:t>
      </w:r>
      <w:r w:rsidR="00DC2282">
        <w:t xml:space="preserve"> che qui </w:t>
      </w:r>
      <w:r w:rsidR="00DC2282" w:rsidRPr="00DC2282">
        <w:rPr>
          <w:i/>
          <w:iCs/>
        </w:rPr>
        <w:t>si cela il messaggio</w:t>
      </w:r>
      <w:r w:rsidR="00DC2282">
        <w:t xml:space="preserve"> </w:t>
      </w:r>
      <w:r w:rsidR="00DC2282" w:rsidRPr="00DC2282">
        <w:rPr>
          <w:i/>
          <w:iCs/>
        </w:rPr>
        <w:t>nascosto dell’autore</w:t>
      </w:r>
      <w:r w:rsidR="00DC2282">
        <w:t xml:space="preserve">, il suo disincantato giudizio sulla propria epoca. </w:t>
      </w:r>
    </w:p>
    <w:p w14:paraId="7AEBCC09" w14:textId="26C5EDA1" w:rsidR="00DC2282" w:rsidRDefault="00DC2282" w:rsidP="00DC2282">
      <w:pPr>
        <w:jc w:val="both"/>
      </w:pPr>
    </w:p>
    <w:p w14:paraId="123A0FE2" w14:textId="77777777" w:rsidR="000A18BF" w:rsidRDefault="000A18BF" w:rsidP="00DC2282">
      <w:pPr>
        <w:jc w:val="both"/>
      </w:pPr>
    </w:p>
    <w:p w14:paraId="66AC9BB8" w14:textId="44AB18FB" w:rsidR="00DC2282" w:rsidRDefault="00DC2282" w:rsidP="00DC2282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distacco del </w:t>
      </w:r>
      <w:r w:rsidRPr="00DC2282">
        <w:rPr>
          <w:b/>
          <w:bCs/>
          <w:i/>
          <w:iCs/>
        </w:rPr>
        <w:t>narratore</w:t>
      </w:r>
      <w:r>
        <w:rPr>
          <w:b/>
          <w:bCs/>
        </w:rPr>
        <w:t xml:space="preserve"> </w:t>
      </w:r>
      <w:r w:rsidR="000A18BF">
        <w:rPr>
          <w:b/>
          <w:bCs/>
        </w:rPr>
        <w:t xml:space="preserve">dalla materia narrata </w:t>
      </w:r>
      <w:r>
        <w:rPr>
          <w:b/>
          <w:bCs/>
        </w:rPr>
        <w:t xml:space="preserve">è reso evidente dall’impiego di uno </w:t>
      </w:r>
      <w:r w:rsidRPr="00DC2282">
        <w:rPr>
          <w:b/>
          <w:bCs/>
          <w:i/>
          <w:iCs/>
        </w:rPr>
        <w:t>stile ironico</w:t>
      </w:r>
      <w:r>
        <w:rPr>
          <w:b/>
          <w:bCs/>
        </w:rPr>
        <w:t xml:space="preserve">, che esprime l’intervento critico della ragione. Quali sono le </w:t>
      </w:r>
      <w:r w:rsidRPr="00DC2282">
        <w:rPr>
          <w:b/>
          <w:bCs/>
          <w:i/>
          <w:iCs/>
        </w:rPr>
        <w:t>rime</w:t>
      </w:r>
      <w:r>
        <w:rPr>
          <w:b/>
          <w:bCs/>
        </w:rPr>
        <w:t xml:space="preserve"> più irriverenti?</w:t>
      </w:r>
    </w:p>
    <w:p w14:paraId="7DE67BCE" w14:textId="19704041" w:rsidR="00DC2282" w:rsidRDefault="00DC2282" w:rsidP="00DC2282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Ci sono </w:t>
      </w:r>
      <w:r w:rsidRPr="000A18BF">
        <w:rPr>
          <w:b/>
          <w:bCs/>
          <w:i/>
          <w:iCs/>
        </w:rPr>
        <w:t>altri luoghi</w:t>
      </w:r>
      <w:r>
        <w:rPr>
          <w:b/>
          <w:bCs/>
        </w:rPr>
        <w:t xml:space="preserve"> in cui l’ironia del poeta si manifesta con particolare evidenza?</w:t>
      </w:r>
    </w:p>
    <w:p w14:paraId="025DB37E" w14:textId="5FBB8CE3" w:rsidR="000A18BF" w:rsidRDefault="000A18BF" w:rsidP="00DC2282">
      <w:pPr>
        <w:pStyle w:val="Paragrafoelenco"/>
        <w:jc w:val="both"/>
        <w:rPr>
          <w:b/>
          <w:bCs/>
        </w:rPr>
      </w:pPr>
    </w:p>
    <w:p w14:paraId="7245DA34" w14:textId="6DAB42E4" w:rsidR="000A18BF" w:rsidRDefault="000A18BF" w:rsidP="000A18BF">
      <w:pPr>
        <w:pStyle w:val="Paragrafoelenco"/>
        <w:jc w:val="both"/>
      </w:pPr>
      <w:r>
        <w:t xml:space="preserve">Le rime più irriverenti sono </w:t>
      </w:r>
      <w:r w:rsidRPr="000A18BF">
        <w:rPr>
          <w:i/>
          <w:iCs/>
        </w:rPr>
        <w:t>nodi/chiodi</w:t>
      </w:r>
      <w:r>
        <w:t xml:space="preserve"> e </w:t>
      </w:r>
      <w:r w:rsidRPr="000A18BF">
        <w:rPr>
          <w:i/>
          <w:iCs/>
        </w:rPr>
        <w:t>viso/diviso</w:t>
      </w:r>
      <w:r>
        <w:t xml:space="preserve">, con cui l’autore rovescia due tipici </w:t>
      </w:r>
      <w:r w:rsidRPr="000A18BF">
        <w:rPr>
          <w:i/>
          <w:iCs/>
        </w:rPr>
        <w:t>topoi petrarcheschi</w:t>
      </w:r>
      <w:r>
        <w:t xml:space="preserve">. Altri luoghi in cui si manifesta l’ironia del poeta sono </w:t>
      </w:r>
      <w:r w:rsidRPr="000A18BF">
        <w:rPr>
          <w:i/>
          <w:iCs/>
        </w:rPr>
        <w:t>gl’interventi diretti dell’autore</w:t>
      </w:r>
      <w:r>
        <w:t>, dove Ariosto si paragona ad Orlando per via del suo amore per Alessandra Benucci (in realtà corrisposto</w:t>
      </w:r>
      <w:r w:rsidR="004B11E6" w:rsidRPr="004B11E6">
        <w:rPr>
          <w:vertAlign w:val="superscript"/>
        </w:rPr>
        <w:t>1</w:t>
      </w:r>
      <w:r>
        <w:t xml:space="preserve">). </w:t>
      </w:r>
    </w:p>
    <w:p w14:paraId="3918CF70" w14:textId="7CD0F3B9" w:rsidR="000A18BF" w:rsidRPr="000A18BF" w:rsidRDefault="000A18BF" w:rsidP="000A18BF">
      <w:pPr>
        <w:pStyle w:val="Paragrafoelenco"/>
        <w:jc w:val="both"/>
      </w:pPr>
      <w:r>
        <w:t>In queste strofe, la frase più rivelatrice è senz’altro quella (costruita su un’</w:t>
      </w:r>
      <w:r w:rsidRPr="000A18BF">
        <w:rPr>
          <w:i/>
          <w:iCs/>
        </w:rPr>
        <w:t>antitesi</w:t>
      </w:r>
      <w:r>
        <w:t xml:space="preserve">) che suona così: </w:t>
      </w:r>
      <w:r w:rsidRPr="000A18BF">
        <w:t>“E quale di pazzia è segno più espresso/ che, per altri voler, perder sé stesso?”</w:t>
      </w:r>
    </w:p>
    <w:p w14:paraId="07117774" w14:textId="35038AA4" w:rsidR="000A18BF" w:rsidRDefault="000A18BF" w:rsidP="000A18BF">
      <w:pPr>
        <w:jc w:val="both"/>
      </w:pPr>
    </w:p>
    <w:p w14:paraId="63EA9795" w14:textId="39C61F72" w:rsidR="000A18BF" w:rsidRDefault="000A18BF" w:rsidP="000A18BF">
      <w:pPr>
        <w:jc w:val="both"/>
      </w:pPr>
    </w:p>
    <w:p w14:paraId="00B13CF9" w14:textId="05757239" w:rsidR="000A18BF" w:rsidRDefault="000A18BF" w:rsidP="000A18BF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Il </w:t>
      </w:r>
      <w:r w:rsidRPr="000A18BF">
        <w:rPr>
          <w:b/>
          <w:bCs/>
          <w:i/>
          <w:iCs/>
        </w:rPr>
        <w:t>ricorso al meraviglioso</w:t>
      </w:r>
      <w:r>
        <w:rPr>
          <w:b/>
          <w:bCs/>
        </w:rPr>
        <w:t xml:space="preserve"> interviene spesso a risolvere i nodi più complicati della narrazione e serve a rassicurare il lettore rispetto alle certezze perdute. In che modo </w:t>
      </w:r>
      <w:r w:rsidR="0050588D" w:rsidRPr="0050588D">
        <w:rPr>
          <w:b/>
          <w:bCs/>
          <w:i/>
          <w:iCs/>
        </w:rPr>
        <w:t>O</w:t>
      </w:r>
      <w:r w:rsidRPr="0050588D">
        <w:rPr>
          <w:b/>
          <w:bCs/>
          <w:i/>
          <w:iCs/>
        </w:rPr>
        <w:t>rlando</w:t>
      </w:r>
      <w:r w:rsidR="0050588D" w:rsidRPr="0050588D">
        <w:rPr>
          <w:b/>
          <w:bCs/>
          <w:i/>
          <w:iCs/>
        </w:rPr>
        <w:t xml:space="preserve"> recupera il senno</w:t>
      </w:r>
      <w:r w:rsidR="0050588D">
        <w:rPr>
          <w:b/>
          <w:bCs/>
        </w:rPr>
        <w:t>, tornando al suo ruolo di campione della cristianità?</w:t>
      </w:r>
    </w:p>
    <w:p w14:paraId="05AB9A66" w14:textId="0FBD9F6C" w:rsidR="0050588D" w:rsidRDefault="0050588D" w:rsidP="0050588D">
      <w:pPr>
        <w:ind w:left="708"/>
        <w:jc w:val="both"/>
      </w:pPr>
    </w:p>
    <w:p w14:paraId="6199928C" w14:textId="66AD3038" w:rsidR="0050588D" w:rsidRDefault="0050588D" w:rsidP="0050588D">
      <w:pPr>
        <w:ind w:left="708"/>
        <w:jc w:val="both"/>
      </w:pPr>
      <w:r>
        <w:t xml:space="preserve">Orlando recupera il senno aspirando il contenuto di un’ampolla che </w:t>
      </w:r>
      <w:r w:rsidRPr="0050588D">
        <w:rPr>
          <w:i/>
          <w:iCs/>
        </w:rPr>
        <w:t>il cugino Astolfo è andato a prelevare sulla Luna</w:t>
      </w:r>
      <w:r>
        <w:t xml:space="preserve">, volando a cavallo dell’Ippogrifo. Quindi, insieme a Oliviero e Brandimarte, si batte </w:t>
      </w:r>
      <w:r w:rsidRPr="0050588D">
        <w:rPr>
          <w:i/>
          <w:iCs/>
        </w:rPr>
        <w:t>sull’isola di Lipadusa</w:t>
      </w:r>
      <w:r>
        <w:t xml:space="preserve"> </w:t>
      </w:r>
      <w:r w:rsidR="000C12AE">
        <w:t xml:space="preserve">contro tre campioni saraceni </w:t>
      </w:r>
      <w:r>
        <w:t xml:space="preserve">(fatto che ricorda lo scontro tra </w:t>
      </w:r>
      <w:r w:rsidR="004B11E6">
        <w:t>Orazi</w:t>
      </w:r>
      <w:r>
        <w:t xml:space="preserve"> e Curiazi), vincendoli e chiudendo così </w:t>
      </w:r>
      <w:r w:rsidRPr="0050588D">
        <w:rPr>
          <w:i/>
          <w:iCs/>
        </w:rPr>
        <w:t>il filone epico della trama</w:t>
      </w:r>
      <w:r>
        <w:t>.</w:t>
      </w:r>
    </w:p>
    <w:p w14:paraId="63034C1A" w14:textId="108B780F" w:rsidR="0050588D" w:rsidRDefault="0050588D" w:rsidP="0050588D">
      <w:pPr>
        <w:ind w:left="708"/>
        <w:jc w:val="both"/>
      </w:pPr>
    </w:p>
    <w:p w14:paraId="51899F88" w14:textId="27B9F435" w:rsidR="0050588D" w:rsidRDefault="0050588D" w:rsidP="0050588D">
      <w:pPr>
        <w:ind w:left="708"/>
        <w:jc w:val="both"/>
      </w:pPr>
    </w:p>
    <w:p w14:paraId="23DA59E4" w14:textId="1365A010" w:rsidR="0050588D" w:rsidRDefault="0050588D" w:rsidP="0050588D">
      <w:pPr>
        <w:ind w:left="708"/>
        <w:jc w:val="both"/>
        <w:rPr>
          <w:b/>
          <w:bCs/>
        </w:rPr>
      </w:pPr>
      <w:r w:rsidRPr="0050588D">
        <w:rPr>
          <w:b/>
          <w:bCs/>
        </w:rPr>
        <w:t>L’</w:t>
      </w:r>
      <w:r>
        <w:rPr>
          <w:b/>
          <w:bCs/>
        </w:rPr>
        <w:t xml:space="preserve">imprevedibilità della vita, che sconvolge gli SCENARI DI AUTOREALIZZAZIONE DELL’IO disegnati da ciascuno, è esperienza comune di ogni lettore </w:t>
      </w:r>
      <w:r w:rsidR="00D0751B">
        <w:rPr>
          <w:b/>
          <w:bCs/>
        </w:rPr>
        <w:t xml:space="preserve">e </w:t>
      </w:r>
      <w:r>
        <w:rPr>
          <w:b/>
          <w:bCs/>
        </w:rPr>
        <w:t xml:space="preserve">fa sì che </w:t>
      </w:r>
      <w:r w:rsidRPr="0050588D">
        <w:rPr>
          <w:b/>
          <w:bCs/>
          <w:i/>
          <w:iCs/>
        </w:rPr>
        <w:t>la giovanile pazzia di Orlando</w:t>
      </w:r>
      <w:r>
        <w:rPr>
          <w:b/>
          <w:bCs/>
        </w:rPr>
        <w:t xml:space="preserve"> possa paradossalmente rappresentare un vaccino contro future eccessive illusioni, </w:t>
      </w:r>
      <w:r w:rsidRPr="0050588D">
        <w:rPr>
          <w:b/>
          <w:bCs/>
          <w:i/>
          <w:iCs/>
        </w:rPr>
        <w:t>un percorso iniziatico</w:t>
      </w:r>
      <w:r>
        <w:rPr>
          <w:b/>
          <w:bCs/>
        </w:rPr>
        <w:t xml:space="preserve"> </w:t>
      </w:r>
      <w:r w:rsidRPr="0050588D">
        <w:rPr>
          <w:b/>
          <w:bCs/>
          <w:i/>
          <w:iCs/>
        </w:rPr>
        <w:t>verso l’equilibrio, la misura e la saggezza</w:t>
      </w:r>
      <w:r>
        <w:rPr>
          <w:b/>
          <w:bCs/>
        </w:rPr>
        <w:t xml:space="preserve"> tipici dell’età adulta.</w:t>
      </w:r>
    </w:p>
    <w:p w14:paraId="3A8F6FF2" w14:textId="77777777" w:rsidR="0050588D" w:rsidRDefault="0050588D" w:rsidP="0050588D">
      <w:pPr>
        <w:ind w:left="708"/>
        <w:jc w:val="both"/>
        <w:rPr>
          <w:b/>
          <w:bCs/>
        </w:rPr>
      </w:pPr>
    </w:p>
    <w:p w14:paraId="2131F7D1" w14:textId="11EC1F9B" w:rsidR="0050588D" w:rsidRPr="00CF4729" w:rsidRDefault="0050588D" w:rsidP="0050588D">
      <w:pPr>
        <w:ind w:left="708"/>
        <w:jc w:val="both"/>
        <w:rPr>
          <w:b/>
          <w:bCs/>
        </w:rPr>
      </w:pPr>
      <w:r>
        <w:rPr>
          <w:b/>
          <w:bCs/>
        </w:rPr>
        <w:t xml:space="preserve">Il lieto fine sarà, comunque, assicurato dalla coppia </w:t>
      </w:r>
      <w:r w:rsidRPr="0050588D">
        <w:t>Ruggero e Bradamante</w:t>
      </w:r>
      <w:r w:rsidR="00CF4729">
        <w:t xml:space="preserve">, </w:t>
      </w:r>
      <w:r w:rsidR="00CF4729" w:rsidRPr="00CF4729">
        <w:rPr>
          <w:b/>
          <w:bCs/>
        </w:rPr>
        <w:t xml:space="preserve">che, chiudendo </w:t>
      </w:r>
      <w:r w:rsidR="00CF4729" w:rsidRPr="00382FF7">
        <w:rPr>
          <w:i/>
          <w:iCs/>
        </w:rPr>
        <w:t>il filone romanzesco della trama</w:t>
      </w:r>
      <w:r w:rsidR="00382FF7">
        <w:t>,</w:t>
      </w:r>
      <w:r w:rsidR="00CF4729" w:rsidRPr="00382FF7">
        <w:rPr>
          <w:b/>
          <w:bCs/>
        </w:rPr>
        <w:t xml:space="preserve"> </w:t>
      </w:r>
      <w:r w:rsidR="00CF4729">
        <w:rPr>
          <w:b/>
          <w:bCs/>
        </w:rPr>
        <w:t>darà origine alla casata d’Este.</w:t>
      </w:r>
    </w:p>
    <w:p w14:paraId="42989C9F" w14:textId="1369E8AA" w:rsidR="0050588D" w:rsidRDefault="0050588D" w:rsidP="0050588D">
      <w:pPr>
        <w:ind w:left="708"/>
        <w:jc w:val="both"/>
        <w:rPr>
          <w:b/>
          <w:bCs/>
        </w:rPr>
      </w:pPr>
    </w:p>
    <w:p w14:paraId="610F8A36" w14:textId="7C1C1EF9" w:rsidR="00CF4729" w:rsidRDefault="00CF4729" w:rsidP="0050588D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p. 2</w:t>
      </w:r>
    </w:p>
    <w:p w14:paraId="2609E2F6" w14:textId="6454AB97" w:rsidR="00CF4729" w:rsidRDefault="00CF4729" w:rsidP="00CF4729">
      <w:pPr>
        <w:jc w:val="both"/>
        <w:rPr>
          <w:b/>
          <w:bCs/>
        </w:rPr>
      </w:pPr>
    </w:p>
    <w:p w14:paraId="1F47B0DA" w14:textId="5418ED89" w:rsidR="00CF4729" w:rsidRDefault="00CF4729" w:rsidP="00CF4729">
      <w:pPr>
        <w:jc w:val="both"/>
        <w:rPr>
          <w:b/>
          <w:bCs/>
        </w:rPr>
      </w:pPr>
      <w:r>
        <w:rPr>
          <w:b/>
          <w:bCs/>
        </w:rPr>
        <w:lastRenderedPageBreak/>
        <w:t>APPRO</w:t>
      </w:r>
      <w:r w:rsidR="0064127A">
        <w:rPr>
          <w:b/>
          <w:bCs/>
        </w:rPr>
        <w:t>F</w:t>
      </w:r>
      <w:r>
        <w:rPr>
          <w:b/>
          <w:bCs/>
        </w:rPr>
        <w:t>ONDIMENTI</w:t>
      </w:r>
    </w:p>
    <w:p w14:paraId="6FB909C2" w14:textId="28B83A75" w:rsidR="00CF4729" w:rsidRDefault="00CF4729" w:rsidP="00CF4729">
      <w:pPr>
        <w:jc w:val="both"/>
        <w:rPr>
          <w:b/>
          <w:bCs/>
        </w:rPr>
      </w:pPr>
    </w:p>
    <w:p w14:paraId="6D527FCA" w14:textId="24D73308" w:rsidR="00CF4729" w:rsidRDefault="00CF4729" w:rsidP="00CF4729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Ariosto</w:t>
      </w:r>
      <w:r w:rsidR="006B3261">
        <w:rPr>
          <w:b/>
          <w:bCs/>
        </w:rPr>
        <w:t xml:space="preserve"> conserva </w:t>
      </w:r>
      <w:r w:rsidR="007F2C13">
        <w:rPr>
          <w:b/>
          <w:bCs/>
        </w:rPr>
        <w:t xml:space="preserve">ancora </w:t>
      </w:r>
      <w:r w:rsidR="006B3261">
        <w:rPr>
          <w:b/>
          <w:bCs/>
        </w:rPr>
        <w:t>in buona misura l’</w:t>
      </w:r>
      <w:r w:rsidR="006B3261" w:rsidRPr="006B3261">
        <w:rPr>
          <w:b/>
          <w:bCs/>
          <w:i/>
          <w:iCs/>
        </w:rPr>
        <w:t>ottimismo</w:t>
      </w:r>
      <w:r w:rsidR="006B3261">
        <w:rPr>
          <w:b/>
          <w:bCs/>
        </w:rPr>
        <w:t xml:space="preserve"> </w:t>
      </w:r>
      <w:r w:rsidR="006B3261" w:rsidRPr="0027173E">
        <w:rPr>
          <w:b/>
          <w:bCs/>
          <w:i/>
          <w:iCs/>
        </w:rPr>
        <w:t>dell’</w:t>
      </w:r>
      <w:r w:rsidR="0094320C" w:rsidRPr="0027173E">
        <w:rPr>
          <w:b/>
          <w:bCs/>
          <w:i/>
          <w:iCs/>
        </w:rPr>
        <w:t>u</w:t>
      </w:r>
      <w:r w:rsidR="006B3261" w:rsidRPr="0027173E">
        <w:rPr>
          <w:b/>
          <w:bCs/>
          <w:i/>
          <w:iCs/>
        </w:rPr>
        <w:t>manesimo</w:t>
      </w:r>
      <w:r>
        <w:rPr>
          <w:b/>
          <w:bCs/>
        </w:rPr>
        <w:t>. Tuttavia, quando Astolfo va sulla Luna per recupera</w:t>
      </w:r>
      <w:r w:rsidR="0064127A">
        <w:rPr>
          <w:b/>
          <w:bCs/>
        </w:rPr>
        <w:t>re</w:t>
      </w:r>
      <w:r>
        <w:rPr>
          <w:b/>
          <w:bCs/>
        </w:rPr>
        <w:t xml:space="preserve"> il senno d’Orlando, si abbandona ad una </w:t>
      </w:r>
      <w:r w:rsidRPr="00CF4729">
        <w:rPr>
          <w:b/>
          <w:bCs/>
          <w:i/>
          <w:iCs/>
        </w:rPr>
        <w:t>malinconica rassegna di oggetti e valori</w:t>
      </w:r>
      <w:r>
        <w:rPr>
          <w:b/>
          <w:bCs/>
        </w:rPr>
        <w:t>, che sulla terra sono ormai irrimediabilmente perduti</w:t>
      </w:r>
      <w:r w:rsidR="0077425C" w:rsidRPr="0077425C">
        <w:t xml:space="preserve"> </w:t>
      </w:r>
      <w:r w:rsidR="0077425C" w:rsidRPr="0077425C">
        <w:rPr>
          <w:b/>
          <w:bCs/>
        </w:rPr>
        <w:t>(→ canto XXXIV).</w:t>
      </w:r>
      <w:r>
        <w:rPr>
          <w:b/>
          <w:bCs/>
        </w:rPr>
        <w:t xml:space="preserve"> </w:t>
      </w:r>
      <w:r w:rsidRPr="00CF4729">
        <w:rPr>
          <w:b/>
          <w:bCs/>
        </w:rPr>
        <w:t xml:space="preserve">Perché? Cosa rappresenta per Ariosto </w:t>
      </w:r>
      <w:r w:rsidRPr="00CF4729">
        <w:rPr>
          <w:b/>
          <w:bCs/>
          <w:i/>
          <w:iCs/>
        </w:rPr>
        <w:t>la Luna</w:t>
      </w:r>
      <w:r w:rsidRPr="00CF4729">
        <w:rPr>
          <w:b/>
          <w:bCs/>
        </w:rPr>
        <w:t>?</w:t>
      </w:r>
    </w:p>
    <w:p w14:paraId="0D6DB972" w14:textId="24C19ECA" w:rsidR="00CF4729" w:rsidRDefault="00CF4729" w:rsidP="00CF4729">
      <w:pPr>
        <w:jc w:val="both"/>
        <w:rPr>
          <w:b/>
          <w:bCs/>
        </w:rPr>
      </w:pPr>
    </w:p>
    <w:p w14:paraId="32F582FA" w14:textId="276A6185" w:rsidR="00CF4729" w:rsidRDefault="00CF4729" w:rsidP="00CF4729">
      <w:pPr>
        <w:ind w:left="708"/>
        <w:jc w:val="both"/>
      </w:pPr>
      <w:r>
        <w:t>La Luna, pur presentando un paesaggio per certi versi simile a quello di quaggiù (“Altri fiumi, altri laghi, altre campagne/ son la su, che non son qui tra noi…”</w:t>
      </w:r>
      <w:r w:rsidR="002C5A31">
        <w:t xml:space="preserve"> </w:t>
      </w:r>
      <w:r w:rsidR="00B03918">
        <w:t>è in realtà il rovescio simbolico della Terra.</w:t>
      </w:r>
    </w:p>
    <w:p w14:paraId="79116F7A" w14:textId="0D002750" w:rsidR="00B03918" w:rsidRDefault="00B03918" w:rsidP="00CF4729">
      <w:pPr>
        <w:ind w:left="708"/>
        <w:jc w:val="both"/>
      </w:pPr>
      <w:r>
        <w:t xml:space="preserve">La Terra è </w:t>
      </w:r>
      <w:r w:rsidRPr="00B03918">
        <w:rPr>
          <w:i/>
          <w:iCs/>
        </w:rPr>
        <w:t>il regno della realtà, dell’Utile</w:t>
      </w:r>
      <w:r>
        <w:t xml:space="preserve"> (e ancor più lo dive</w:t>
      </w:r>
      <w:r w:rsidR="002415CC">
        <w:t>nterà</w:t>
      </w:r>
      <w:r>
        <w:t xml:space="preserve"> nell’età del colonialismo aperta dalla scoperta delle Americhe); la Luna è </w:t>
      </w:r>
      <w:r w:rsidRPr="00B03918">
        <w:rPr>
          <w:i/>
          <w:iCs/>
        </w:rPr>
        <w:t>il regno dei sogni, delle illusioni perdute</w:t>
      </w:r>
      <w:r>
        <w:t xml:space="preserve"> (compresi gl’inganni deliberati come la falsa donazione di Costantino).</w:t>
      </w:r>
    </w:p>
    <w:p w14:paraId="06EAE577" w14:textId="7C71BAD4" w:rsidR="00B03918" w:rsidRDefault="00B03918" w:rsidP="00CF4729">
      <w:pPr>
        <w:ind w:left="708"/>
        <w:jc w:val="both"/>
      </w:pPr>
    </w:p>
    <w:p w14:paraId="3219447D" w14:textId="43E1C325" w:rsidR="00B03918" w:rsidRDefault="00B03918" w:rsidP="001A2B33">
      <w:pPr>
        <w:ind w:left="708"/>
        <w:jc w:val="both"/>
      </w:pPr>
      <w:r>
        <w:t xml:space="preserve">Ma tra le illusioni, che durano il tempo della lettura, ci sono anche </w:t>
      </w:r>
      <w:r w:rsidRPr="00B03918">
        <w:rPr>
          <w:i/>
          <w:iCs/>
        </w:rPr>
        <w:t>le opere letterarie create dall’ingegno dei poeti</w:t>
      </w:r>
      <w:r>
        <w:t>, dove campeggiano quegl’</w:t>
      </w:r>
      <w:r w:rsidRPr="00B03918">
        <w:rPr>
          <w:i/>
          <w:iCs/>
        </w:rPr>
        <w:t>Ideali</w:t>
      </w:r>
      <w:r>
        <w:t xml:space="preserve"> </w:t>
      </w:r>
      <w:r w:rsidRPr="00B03918">
        <w:rPr>
          <w:i/>
          <w:iCs/>
        </w:rPr>
        <w:t>umanistici</w:t>
      </w:r>
      <w:r>
        <w:t xml:space="preserve"> così disprezzati dai praticoni del mondo degli affari, della politica e della religione temporale (come il </w:t>
      </w:r>
      <w:r w:rsidR="00451FB1">
        <w:t>c</w:t>
      </w:r>
      <w:r>
        <w:t>ardinal</w:t>
      </w:r>
      <w:r w:rsidR="001A2B33">
        <w:t xml:space="preserve"> </w:t>
      </w:r>
      <w:r>
        <w:t>Ippolito d’Este, dedicatario del</w:t>
      </w:r>
      <w:r w:rsidR="002C5A31">
        <w:t xml:space="preserve">l’opera). </w:t>
      </w:r>
    </w:p>
    <w:p w14:paraId="03BBDB02" w14:textId="3C81D7A5" w:rsidR="002C5A31" w:rsidRDefault="002C5A31" w:rsidP="002C5A31">
      <w:pPr>
        <w:ind w:left="708"/>
        <w:jc w:val="both"/>
      </w:pPr>
      <w:r>
        <w:t xml:space="preserve">A ben guardare, </w:t>
      </w:r>
      <w:r w:rsidRPr="002C5A31">
        <w:rPr>
          <w:i/>
          <w:iCs/>
        </w:rPr>
        <w:t>la controfigura di Ariosto nel poema è proprio Astolfo</w:t>
      </w:r>
      <w:r>
        <w:t xml:space="preserve">. </w:t>
      </w:r>
      <w:r w:rsidRPr="002C5A31">
        <w:rPr>
          <w:i/>
          <w:iCs/>
        </w:rPr>
        <w:t>Anch’egli vola</w:t>
      </w:r>
      <w:r>
        <w:t xml:space="preserve"> a cavallo della sua fantasia, muovendosi con leggerezza da una storia all’altra, </w:t>
      </w:r>
      <w:r w:rsidRPr="002C5A31">
        <w:rPr>
          <w:i/>
          <w:iCs/>
        </w:rPr>
        <w:t>dalle strade di Ferrara alla Luna.</w:t>
      </w:r>
    </w:p>
    <w:p w14:paraId="16202E3A" w14:textId="59F0D937" w:rsidR="002C5A31" w:rsidRDefault="002C5A31" w:rsidP="002C5A31">
      <w:pPr>
        <w:ind w:left="708"/>
        <w:jc w:val="both"/>
      </w:pPr>
      <w:r>
        <w:t>Ma, consapevole del suo ruolo di cortigiano, finge, con umiltà retorica ed autoironia, che</w:t>
      </w:r>
      <w:r w:rsidR="002E2EEA">
        <w:t xml:space="preserve"> il suo poema sia un diversivo, una cosa d</w:t>
      </w:r>
      <w:r w:rsidR="00DB21D8">
        <w:t>i</w:t>
      </w:r>
      <w:r w:rsidR="00191CB2">
        <w:t xml:space="preserve"> poco conto</w:t>
      </w:r>
      <w:r>
        <w:t>; mentre in realtà è proprio ad ess</w:t>
      </w:r>
      <w:r w:rsidR="002E2EEA">
        <w:t>o</w:t>
      </w:r>
      <w:r>
        <w:t xml:space="preserve"> che affida la sua gloria futura.</w:t>
      </w:r>
    </w:p>
    <w:p w14:paraId="341B8752" w14:textId="1F2319F3" w:rsidR="002C5A31" w:rsidRDefault="002C5A31" w:rsidP="002C5A31">
      <w:pPr>
        <w:ind w:left="708"/>
        <w:jc w:val="both"/>
      </w:pPr>
    </w:p>
    <w:p w14:paraId="20A74BDB" w14:textId="4C1A818E" w:rsidR="002C5A31" w:rsidRPr="002C5A31" w:rsidRDefault="002C5A31" w:rsidP="002C5A31">
      <w:pPr>
        <w:ind w:left="708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5A31">
        <w:rPr>
          <w:b/>
          <w:bCs/>
        </w:rPr>
        <w:t>p. 3</w:t>
      </w:r>
    </w:p>
    <w:p w14:paraId="14170B29" w14:textId="5313E23C" w:rsidR="00CF4729" w:rsidRDefault="00CF4729" w:rsidP="00CF4729">
      <w:pPr>
        <w:pStyle w:val="Paragrafoelenco"/>
        <w:jc w:val="both"/>
        <w:rPr>
          <w:b/>
          <w:bCs/>
        </w:rPr>
      </w:pPr>
    </w:p>
    <w:p w14:paraId="2700A0B5" w14:textId="448FB7FB" w:rsidR="00B7772A" w:rsidRPr="00453233" w:rsidRDefault="00191CB2" w:rsidP="00453233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</w:rPr>
        <w:t>NOT</w:t>
      </w:r>
      <w:r w:rsidR="004B11E6">
        <w:rPr>
          <w:sz w:val="20"/>
          <w:szCs w:val="20"/>
        </w:rPr>
        <w:t>A</w:t>
      </w:r>
    </w:p>
    <w:p w14:paraId="107E761B" w14:textId="052C1519" w:rsidR="00191CB2" w:rsidRPr="00191CB2" w:rsidRDefault="00453233" w:rsidP="00CF4729">
      <w:pPr>
        <w:pStyle w:val="Paragrafoelenc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91CB2">
        <w:rPr>
          <w:sz w:val="20"/>
          <w:szCs w:val="20"/>
        </w:rPr>
        <w:t>Per garantirsi una rendita fissa da parte della Chiesa, Ariosto ha preso</w:t>
      </w:r>
      <w:r w:rsidR="004B11E6">
        <w:rPr>
          <w:sz w:val="20"/>
          <w:szCs w:val="20"/>
        </w:rPr>
        <w:t xml:space="preserve"> </w:t>
      </w:r>
      <w:r w:rsidR="00191CB2">
        <w:rPr>
          <w:sz w:val="20"/>
          <w:szCs w:val="20"/>
        </w:rPr>
        <w:t>gli ordini minori</w:t>
      </w:r>
      <w:r w:rsidR="004B11E6">
        <w:rPr>
          <w:sz w:val="20"/>
          <w:szCs w:val="20"/>
        </w:rPr>
        <w:t>; per questo sposerà Alessandra Benucci, una volta vedova, in nozze segrete.</w:t>
      </w:r>
    </w:p>
    <w:sectPr w:rsidR="00191CB2" w:rsidRPr="00191CB2" w:rsidSect="002C5A31">
      <w:headerReference w:type="default" r:id="rId8"/>
      <w:pgSz w:w="11906" w:h="16838"/>
      <w:pgMar w:top="1417" w:right="1134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823EC" w14:textId="77777777" w:rsidR="00665C02" w:rsidRDefault="00665C02" w:rsidP="00FA5425">
      <w:r>
        <w:separator/>
      </w:r>
    </w:p>
  </w:endnote>
  <w:endnote w:type="continuationSeparator" w:id="0">
    <w:p w14:paraId="1BAF7EBA" w14:textId="77777777" w:rsidR="00665C02" w:rsidRDefault="00665C02" w:rsidP="00FA5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E4310" w14:textId="77777777" w:rsidR="00665C02" w:rsidRDefault="00665C02" w:rsidP="00FA5425">
      <w:r>
        <w:separator/>
      </w:r>
    </w:p>
  </w:footnote>
  <w:footnote w:type="continuationSeparator" w:id="0">
    <w:p w14:paraId="7E123E5F" w14:textId="77777777" w:rsidR="00665C02" w:rsidRDefault="00665C02" w:rsidP="00FA5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2E3C9D31C438467D9CBAB36567CF942C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42CF17BF" w14:textId="0FF40FA2" w:rsidR="00FA5425" w:rsidRDefault="00FA5425">
        <w:pPr>
          <w:pStyle w:val="Intestazione"/>
          <w:jc w:val="center"/>
          <w:rPr>
            <w:color w:val="4472C4" w:themeColor="accent1"/>
            <w:sz w:val="20"/>
          </w:rPr>
        </w:pPr>
        <w:r w:rsidRPr="004677D9">
          <w:rPr>
            <w:color w:val="0070C0"/>
          </w:rPr>
          <w:t>Prof.ssa Silvana Cherubini</w:t>
        </w:r>
      </w:p>
    </w:sdtContent>
  </w:sdt>
  <w:p w14:paraId="6762036F" w14:textId="45779FD1" w:rsidR="00FA5425" w:rsidRPr="004677D9" w:rsidRDefault="00FA5425" w:rsidP="00FA5425">
    <w:pPr>
      <w:pStyle w:val="Intestazione"/>
      <w:jc w:val="center"/>
      <w:rPr>
        <w:color w:val="0070C0"/>
      </w:rPr>
    </w:pPr>
    <w:r w:rsidRPr="004677D9">
      <w:rPr>
        <w:color w:val="0070C0"/>
      </w:rPr>
      <w:t>PASSEGGIATE NEI BOSCHI LETTERARI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D408A"/>
    <w:multiLevelType w:val="hybridMultilevel"/>
    <w:tmpl w:val="2FC4F2E8"/>
    <w:lvl w:ilvl="0" w:tplc="A66CF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27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7F"/>
    <w:rsid w:val="0000615E"/>
    <w:rsid w:val="00083F7F"/>
    <w:rsid w:val="000A18BF"/>
    <w:rsid w:val="000C12AE"/>
    <w:rsid w:val="0015216D"/>
    <w:rsid w:val="00191CB2"/>
    <w:rsid w:val="001A2B33"/>
    <w:rsid w:val="001B202C"/>
    <w:rsid w:val="002415CC"/>
    <w:rsid w:val="0024205F"/>
    <w:rsid w:val="002425C1"/>
    <w:rsid w:val="0027173E"/>
    <w:rsid w:val="0028064E"/>
    <w:rsid w:val="002A36F7"/>
    <w:rsid w:val="002A3B2F"/>
    <w:rsid w:val="002C5A31"/>
    <w:rsid w:val="002E2EEA"/>
    <w:rsid w:val="00314DC2"/>
    <w:rsid w:val="00382FF7"/>
    <w:rsid w:val="00451FB1"/>
    <w:rsid w:val="00453233"/>
    <w:rsid w:val="004677D9"/>
    <w:rsid w:val="004B11E6"/>
    <w:rsid w:val="0050588D"/>
    <w:rsid w:val="00512817"/>
    <w:rsid w:val="00525C76"/>
    <w:rsid w:val="005527B5"/>
    <w:rsid w:val="00562611"/>
    <w:rsid w:val="00581EC6"/>
    <w:rsid w:val="006231E2"/>
    <w:rsid w:val="0064127A"/>
    <w:rsid w:val="006549E4"/>
    <w:rsid w:val="00665C02"/>
    <w:rsid w:val="006805A0"/>
    <w:rsid w:val="006B3261"/>
    <w:rsid w:val="006C5BA3"/>
    <w:rsid w:val="0077425C"/>
    <w:rsid w:val="00792D28"/>
    <w:rsid w:val="007A0D19"/>
    <w:rsid w:val="007F2C13"/>
    <w:rsid w:val="008213ED"/>
    <w:rsid w:val="0087429A"/>
    <w:rsid w:val="0094320C"/>
    <w:rsid w:val="0097683A"/>
    <w:rsid w:val="009B4F23"/>
    <w:rsid w:val="009E1A48"/>
    <w:rsid w:val="009E5FD8"/>
    <w:rsid w:val="009F630B"/>
    <w:rsid w:val="00A65D93"/>
    <w:rsid w:val="00AA2F27"/>
    <w:rsid w:val="00AF229E"/>
    <w:rsid w:val="00B03918"/>
    <w:rsid w:val="00B6146C"/>
    <w:rsid w:val="00B7772A"/>
    <w:rsid w:val="00C95B9F"/>
    <w:rsid w:val="00C97ECC"/>
    <w:rsid w:val="00CA6925"/>
    <w:rsid w:val="00CD03BE"/>
    <w:rsid w:val="00CF4729"/>
    <w:rsid w:val="00D0751B"/>
    <w:rsid w:val="00D440EB"/>
    <w:rsid w:val="00D5154B"/>
    <w:rsid w:val="00DB21D8"/>
    <w:rsid w:val="00DC2282"/>
    <w:rsid w:val="00E73180"/>
    <w:rsid w:val="00E9207F"/>
    <w:rsid w:val="00E937B1"/>
    <w:rsid w:val="00EB23B1"/>
    <w:rsid w:val="00EC55EF"/>
    <w:rsid w:val="00EC6A10"/>
    <w:rsid w:val="00ED1185"/>
    <w:rsid w:val="00ED1E97"/>
    <w:rsid w:val="00F14094"/>
    <w:rsid w:val="00F32A0F"/>
    <w:rsid w:val="00F55068"/>
    <w:rsid w:val="00F66712"/>
    <w:rsid w:val="00FA5425"/>
    <w:rsid w:val="00FC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F493"/>
  <w15:chartTrackingRefBased/>
  <w15:docId w15:val="{AF023FBD-E2EE-4D8D-BBEF-03086CE6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064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A54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425"/>
  </w:style>
  <w:style w:type="paragraph" w:styleId="Pidipagina">
    <w:name w:val="footer"/>
    <w:basedOn w:val="Normale"/>
    <w:link w:val="PidipaginaCarattere"/>
    <w:uiPriority w:val="99"/>
    <w:unhideWhenUsed/>
    <w:rsid w:val="00FA54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3C9D31C438467D9CBAB36567CF94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4A9E39-ACE6-4A3F-86EC-02A129199367}"/>
      </w:docPartPr>
      <w:docPartBody>
        <w:p w:rsidR="00D26EC5" w:rsidRDefault="007B39B3" w:rsidP="007B39B3">
          <w:pPr>
            <w:pStyle w:val="2E3C9D31C438467D9CBAB36567CF942C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B3"/>
    <w:rsid w:val="00314DC2"/>
    <w:rsid w:val="00620525"/>
    <w:rsid w:val="007A0D19"/>
    <w:rsid w:val="007B39B3"/>
    <w:rsid w:val="009E1EB7"/>
    <w:rsid w:val="009E5FD8"/>
    <w:rsid w:val="00B53FC0"/>
    <w:rsid w:val="00D2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E3C9D31C438467D9CBAB36567CF942C">
    <w:name w:val="2E3C9D31C438467D9CBAB36567CF942C"/>
    <w:rsid w:val="007B3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F23D3-5B12-4949-B4CB-1AD9EBC1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1076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Prof.ssa Silvana Cherubini</dc:creator>
  <cp:keywords/>
  <dc:description/>
  <cp:lastModifiedBy>Silvia</cp:lastModifiedBy>
  <cp:revision>65</cp:revision>
  <cp:lastPrinted>2026-08-03T14:13:00Z</cp:lastPrinted>
  <dcterms:created xsi:type="dcterms:W3CDTF">2023-09-09T13:18:00Z</dcterms:created>
  <dcterms:modified xsi:type="dcterms:W3CDTF">2026-08-16T15:29:00Z</dcterms:modified>
</cp:coreProperties>
</file>